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EC00" w14:textId="77777777" w:rsidR="005C7012" w:rsidRPr="005C7012" w:rsidRDefault="005C7012" w:rsidP="005C7012">
      <w:pPr>
        <w:bidi w:val="0"/>
        <w:jc w:val="center"/>
        <w:rPr>
          <w:rFonts w:asciiTheme="minorBidi" w:hAnsiTheme="minorBidi"/>
          <w:sz w:val="21"/>
          <w:szCs w:val="21"/>
        </w:rPr>
      </w:pPr>
      <w:r w:rsidRPr="005C7012">
        <w:rPr>
          <w:rFonts w:asciiTheme="minorBidi" w:hAnsiTheme="minorBidi"/>
          <w:sz w:val="21"/>
          <w:szCs w:val="21"/>
        </w:rPr>
        <w:t>Dr. Tamar (Tami) Gitlitz - Short resume</w:t>
      </w:r>
    </w:p>
    <w:p w14:paraId="55167DC9" w14:textId="77777777" w:rsidR="005C7012" w:rsidRPr="005C7012" w:rsidRDefault="005C7012" w:rsidP="005C7012">
      <w:pPr>
        <w:bidi w:val="0"/>
        <w:jc w:val="center"/>
        <w:rPr>
          <w:rFonts w:asciiTheme="minorBidi" w:hAnsiTheme="minorBidi"/>
          <w:sz w:val="21"/>
          <w:szCs w:val="21"/>
        </w:rPr>
      </w:pPr>
      <w:r w:rsidRPr="005C7012">
        <w:rPr>
          <w:rFonts w:asciiTheme="minorBidi" w:hAnsiTheme="minorBidi"/>
          <w:sz w:val="21"/>
          <w:szCs w:val="21"/>
        </w:rPr>
        <w:t>Born in 1970 in Moscow, lives in Raanana</w:t>
      </w:r>
    </w:p>
    <w:p w14:paraId="5AE4744A" w14:textId="77777777" w:rsidR="005C7012" w:rsidRPr="005C7012" w:rsidRDefault="005C7012" w:rsidP="005C7012">
      <w:pPr>
        <w:bidi w:val="0"/>
        <w:jc w:val="center"/>
        <w:rPr>
          <w:rFonts w:asciiTheme="minorBidi" w:hAnsiTheme="minorBidi"/>
          <w:sz w:val="21"/>
          <w:szCs w:val="21"/>
          <w:rtl/>
        </w:rPr>
      </w:pPr>
      <w:r w:rsidRPr="005C7012">
        <w:rPr>
          <w:rFonts w:asciiTheme="minorBidi" w:hAnsiTheme="minorBidi"/>
          <w:sz w:val="21"/>
          <w:szCs w:val="21"/>
        </w:rPr>
        <w:t>09-7745362 / 054-230-3887</w:t>
      </w:r>
    </w:p>
    <w:p w14:paraId="094E26C9" w14:textId="77777777" w:rsidR="005C7012" w:rsidRPr="005C7012" w:rsidRDefault="005C7012" w:rsidP="005C7012">
      <w:pPr>
        <w:bidi w:val="0"/>
        <w:jc w:val="center"/>
        <w:rPr>
          <w:rFonts w:asciiTheme="minorBidi" w:hAnsiTheme="minorBidi"/>
          <w:sz w:val="21"/>
          <w:szCs w:val="21"/>
        </w:rPr>
      </w:pPr>
      <w:r w:rsidRPr="005C7012">
        <w:rPr>
          <w:rFonts w:asciiTheme="minorBidi" w:hAnsiTheme="minorBidi"/>
          <w:sz w:val="21"/>
          <w:szCs w:val="21"/>
        </w:rPr>
        <w:t>Tamar.gitlitz@gmail.com</w:t>
      </w:r>
    </w:p>
    <w:p w14:paraId="16328FB7" w14:textId="77777777" w:rsidR="005C7012" w:rsidRPr="005C7012" w:rsidRDefault="005C7012" w:rsidP="005C7012">
      <w:pPr>
        <w:bidi w:val="0"/>
        <w:rPr>
          <w:rFonts w:asciiTheme="minorBidi" w:hAnsiTheme="minorBidi"/>
          <w:sz w:val="21"/>
          <w:szCs w:val="21"/>
          <w:rtl/>
        </w:rPr>
      </w:pPr>
    </w:p>
    <w:p w14:paraId="2CC016C7" w14:textId="77777777" w:rsidR="005C7012" w:rsidRPr="005C7012" w:rsidRDefault="005C7012" w:rsidP="005C7012">
      <w:pPr>
        <w:bidi w:val="0"/>
        <w:spacing w:after="0" w:line="240" w:lineRule="auto"/>
        <w:rPr>
          <w:rFonts w:asciiTheme="minorBidi" w:hAnsiTheme="minorBidi"/>
          <w:sz w:val="21"/>
          <w:szCs w:val="21"/>
        </w:rPr>
      </w:pPr>
      <w:r w:rsidRPr="005C7012">
        <w:rPr>
          <w:rFonts w:asciiTheme="minorBidi" w:hAnsiTheme="minorBidi"/>
          <w:sz w:val="21"/>
          <w:szCs w:val="21"/>
        </w:rPr>
        <w:t>● Proven ability in managing and motivating employees, leading projects, budget management, training, recruiting volunteers and marketing.</w:t>
      </w:r>
    </w:p>
    <w:p w14:paraId="6036AC14" w14:textId="05136E97" w:rsidR="005C7012" w:rsidRPr="005C7012" w:rsidRDefault="005C7012" w:rsidP="005C7012">
      <w:pPr>
        <w:bidi w:val="0"/>
        <w:spacing w:after="0" w:line="240" w:lineRule="auto"/>
        <w:rPr>
          <w:rFonts w:asciiTheme="minorBidi" w:hAnsiTheme="minorBidi"/>
          <w:sz w:val="21"/>
          <w:szCs w:val="21"/>
        </w:rPr>
      </w:pPr>
      <w:r w:rsidRPr="005C7012">
        <w:rPr>
          <w:rFonts w:asciiTheme="minorBidi" w:hAnsiTheme="minorBidi"/>
          <w:sz w:val="21"/>
          <w:szCs w:val="21"/>
        </w:rPr>
        <w:t>● Familiarity with and dealing with government ministries, private bodies</w:t>
      </w:r>
      <w:r w:rsidR="0031658B">
        <w:rPr>
          <w:rFonts w:asciiTheme="minorBidi" w:hAnsiTheme="minorBidi"/>
          <w:sz w:val="21"/>
          <w:szCs w:val="21"/>
        </w:rPr>
        <w:t>,</w:t>
      </w:r>
      <w:r w:rsidRPr="005C7012">
        <w:rPr>
          <w:rFonts w:asciiTheme="minorBidi" w:hAnsiTheme="minorBidi"/>
          <w:sz w:val="21"/>
          <w:szCs w:val="21"/>
        </w:rPr>
        <w:t xml:space="preserve"> and a diverse clientele. Creating partnerships and interfaces.</w:t>
      </w:r>
    </w:p>
    <w:p w14:paraId="2C7468AA" w14:textId="1DB21AC1" w:rsidR="005C7012" w:rsidRPr="005C7012" w:rsidRDefault="005C7012" w:rsidP="005C7012">
      <w:pPr>
        <w:bidi w:val="0"/>
        <w:spacing w:after="0" w:line="240" w:lineRule="auto"/>
        <w:rPr>
          <w:rFonts w:asciiTheme="minorBidi" w:hAnsiTheme="minorBidi"/>
          <w:sz w:val="21"/>
          <w:szCs w:val="21"/>
        </w:rPr>
      </w:pPr>
      <w:r w:rsidRPr="005C7012">
        <w:rPr>
          <w:rFonts w:asciiTheme="minorBidi" w:hAnsiTheme="minorBidi"/>
          <w:sz w:val="21"/>
          <w:szCs w:val="21"/>
        </w:rPr>
        <w:t xml:space="preserve">● Knowledge and experience in the field of aging in </w:t>
      </w:r>
      <w:r w:rsidR="0031658B">
        <w:rPr>
          <w:rFonts w:asciiTheme="minorBidi" w:hAnsiTheme="minorBidi"/>
          <w:sz w:val="21"/>
          <w:szCs w:val="21"/>
        </w:rPr>
        <w:t>assessing</w:t>
      </w:r>
      <w:r w:rsidRPr="005C7012">
        <w:rPr>
          <w:rFonts w:asciiTheme="minorBidi" w:hAnsiTheme="minorBidi"/>
          <w:sz w:val="21"/>
          <w:szCs w:val="21"/>
        </w:rPr>
        <w:t xml:space="preserve"> therapeutic and social needs, in an individual / group and community framework</w:t>
      </w:r>
      <w:r w:rsidR="0031658B">
        <w:rPr>
          <w:rFonts w:asciiTheme="minorBidi" w:hAnsiTheme="minorBidi"/>
          <w:sz w:val="21"/>
          <w:szCs w:val="21"/>
        </w:rPr>
        <w:t>,</w:t>
      </w:r>
      <w:r w:rsidRPr="005C7012">
        <w:rPr>
          <w:rFonts w:asciiTheme="minorBidi" w:hAnsiTheme="minorBidi"/>
          <w:sz w:val="21"/>
          <w:szCs w:val="21"/>
        </w:rPr>
        <w:t xml:space="preserve"> and the development and construction of programs as responses to th</w:t>
      </w:r>
      <w:r w:rsidR="0031658B">
        <w:rPr>
          <w:rFonts w:asciiTheme="minorBidi" w:hAnsiTheme="minorBidi"/>
          <w:sz w:val="21"/>
          <w:szCs w:val="21"/>
        </w:rPr>
        <w:t>o</w:t>
      </w:r>
      <w:r w:rsidRPr="005C7012">
        <w:rPr>
          <w:rFonts w:asciiTheme="minorBidi" w:hAnsiTheme="minorBidi"/>
          <w:sz w:val="21"/>
          <w:szCs w:val="21"/>
        </w:rPr>
        <w:t>se needs.</w:t>
      </w:r>
    </w:p>
    <w:p w14:paraId="08DFFCBB" w14:textId="77777777" w:rsidR="005C7012" w:rsidRPr="005C7012" w:rsidRDefault="005C7012" w:rsidP="005C7012">
      <w:pPr>
        <w:bidi w:val="0"/>
        <w:spacing w:after="0" w:line="240" w:lineRule="auto"/>
        <w:rPr>
          <w:rFonts w:asciiTheme="minorBidi" w:hAnsiTheme="minorBidi"/>
          <w:sz w:val="21"/>
          <w:szCs w:val="21"/>
        </w:rPr>
      </w:pPr>
      <w:r w:rsidRPr="005C7012">
        <w:rPr>
          <w:rFonts w:asciiTheme="minorBidi" w:hAnsiTheme="minorBidi"/>
          <w:sz w:val="21"/>
          <w:szCs w:val="21"/>
        </w:rPr>
        <w:t>● A broad systemic and strategic vision of the organization, in-depth familiarity with the policies of government ministries, tenders and more.</w:t>
      </w:r>
    </w:p>
    <w:p w14:paraId="13EF438A" w14:textId="6A843062" w:rsidR="005C7012" w:rsidRPr="005C7012" w:rsidRDefault="005C7012" w:rsidP="005C7012">
      <w:pPr>
        <w:bidi w:val="0"/>
        <w:spacing w:after="0" w:line="240" w:lineRule="auto"/>
        <w:rPr>
          <w:rFonts w:asciiTheme="minorBidi" w:hAnsiTheme="minorBidi"/>
          <w:sz w:val="21"/>
          <w:szCs w:val="21"/>
        </w:rPr>
      </w:pPr>
      <w:r w:rsidRPr="005C7012">
        <w:rPr>
          <w:rFonts w:asciiTheme="minorBidi" w:hAnsiTheme="minorBidi"/>
          <w:sz w:val="21"/>
          <w:szCs w:val="21"/>
        </w:rPr>
        <w:t xml:space="preserve">● Ability to work independently and in a team, while maintaining values, professional </w:t>
      </w:r>
      <w:proofErr w:type="gramStart"/>
      <w:r w:rsidRPr="005C7012">
        <w:rPr>
          <w:rFonts w:asciiTheme="minorBidi" w:hAnsiTheme="minorBidi"/>
          <w:sz w:val="21"/>
          <w:szCs w:val="21"/>
        </w:rPr>
        <w:t>ethics</w:t>
      </w:r>
      <w:proofErr w:type="gramEnd"/>
      <w:r w:rsidRPr="005C7012">
        <w:rPr>
          <w:rFonts w:asciiTheme="minorBidi" w:hAnsiTheme="minorBidi"/>
          <w:sz w:val="21"/>
          <w:szCs w:val="21"/>
        </w:rPr>
        <w:t xml:space="preserve"> and </w:t>
      </w:r>
      <w:r w:rsidR="0031658B">
        <w:rPr>
          <w:rFonts w:asciiTheme="minorBidi" w:hAnsiTheme="minorBidi"/>
          <w:sz w:val="21"/>
          <w:szCs w:val="21"/>
        </w:rPr>
        <w:t>good</w:t>
      </w:r>
      <w:r w:rsidRPr="005C7012">
        <w:rPr>
          <w:rFonts w:asciiTheme="minorBidi" w:hAnsiTheme="minorBidi"/>
          <w:sz w:val="21"/>
          <w:szCs w:val="21"/>
        </w:rPr>
        <w:t xml:space="preserve"> human relations.</w:t>
      </w:r>
    </w:p>
    <w:p w14:paraId="5CFEC20C" w14:textId="62107DE7" w:rsidR="005C7012" w:rsidRDefault="005C7012" w:rsidP="005C7012">
      <w:pPr>
        <w:bidi w:val="0"/>
        <w:spacing w:after="0" w:line="240" w:lineRule="auto"/>
        <w:rPr>
          <w:rFonts w:asciiTheme="minorBidi" w:hAnsiTheme="minorBidi"/>
          <w:sz w:val="21"/>
          <w:szCs w:val="21"/>
        </w:rPr>
      </w:pPr>
      <w:r w:rsidRPr="005C7012">
        <w:rPr>
          <w:rFonts w:asciiTheme="minorBidi" w:hAnsiTheme="minorBidi"/>
          <w:sz w:val="21"/>
          <w:szCs w:val="21"/>
        </w:rPr>
        <w:t>● Research ability, writing, analysis</w:t>
      </w:r>
      <w:r w:rsidR="0031658B">
        <w:rPr>
          <w:rFonts w:asciiTheme="minorBidi" w:hAnsiTheme="minorBidi"/>
          <w:sz w:val="21"/>
          <w:szCs w:val="21"/>
        </w:rPr>
        <w:t>,</w:t>
      </w:r>
      <w:r w:rsidRPr="005C7012">
        <w:rPr>
          <w:rFonts w:asciiTheme="minorBidi" w:hAnsiTheme="minorBidi"/>
          <w:sz w:val="21"/>
          <w:szCs w:val="21"/>
        </w:rPr>
        <w:t xml:space="preserve"> and presentation</w:t>
      </w:r>
      <w:r w:rsidR="0031658B">
        <w:rPr>
          <w:rFonts w:asciiTheme="minorBidi" w:hAnsiTheme="minorBidi"/>
          <w:sz w:val="21"/>
          <w:szCs w:val="21"/>
        </w:rPr>
        <w:t>s</w:t>
      </w:r>
      <w:r w:rsidRPr="005C7012">
        <w:rPr>
          <w:rFonts w:asciiTheme="minorBidi" w:hAnsiTheme="minorBidi"/>
          <w:sz w:val="21"/>
          <w:szCs w:val="21"/>
        </w:rPr>
        <w:t>. Lecturer in Aging and Applied Gerontology in colleges, courses</w:t>
      </w:r>
      <w:r w:rsidR="0031658B">
        <w:rPr>
          <w:rFonts w:asciiTheme="minorBidi" w:hAnsiTheme="minorBidi"/>
          <w:sz w:val="21"/>
          <w:szCs w:val="21"/>
        </w:rPr>
        <w:t>,</w:t>
      </w:r>
      <w:r w:rsidRPr="005C7012">
        <w:rPr>
          <w:rFonts w:asciiTheme="minorBidi" w:hAnsiTheme="minorBidi"/>
          <w:sz w:val="21"/>
          <w:szCs w:val="21"/>
        </w:rPr>
        <w:t xml:space="preserve"> and training.</w:t>
      </w:r>
    </w:p>
    <w:p w14:paraId="7A38F963" w14:textId="77777777" w:rsidR="005C7012" w:rsidRPr="005C7012" w:rsidRDefault="005C7012" w:rsidP="005C7012">
      <w:pPr>
        <w:bidi w:val="0"/>
        <w:spacing w:after="0" w:line="240" w:lineRule="auto"/>
        <w:rPr>
          <w:rFonts w:asciiTheme="minorBidi" w:hAnsiTheme="minorBidi"/>
          <w:sz w:val="21"/>
          <w:szCs w:val="21"/>
        </w:rPr>
      </w:pPr>
    </w:p>
    <w:p w14:paraId="34673A0D" w14:textId="77777777" w:rsidR="005C7012" w:rsidRPr="005C7012" w:rsidRDefault="005C7012" w:rsidP="005C7012">
      <w:pPr>
        <w:bidi w:val="0"/>
        <w:rPr>
          <w:rFonts w:asciiTheme="minorBidi" w:hAnsiTheme="minorBidi"/>
          <w:sz w:val="21"/>
          <w:szCs w:val="21"/>
          <w:u w:val="single"/>
        </w:rPr>
      </w:pPr>
      <w:r w:rsidRPr="005C7012">
        <w:rPr>
          <w:rFonts w:asciiTheme="minorBidi" w:hAnsiTheme="minorBidi"/>
          <w:sz w:val="21"/>
          <w:szCs w:val="21"/>
          <w:u w:val="single"/>
        </w:rPr>
        <w:t>Experience</w:t>
      </w:r>
    </w:p>
    <w:p w14:paraId="772AC994" w14:textId="2380C77F" w:rsidR="005C7012" w:rsidRPr="005C7012" w:rsidRDefault="005C7012" w:rsidP="005C7012">
      <w:pPr>
        <w:bidi w:val="0"/>
        <w:rPr>
          <w:rFonts w:asciiTheme="minorBidi" w:hAnsiTheme="minorBidi"/>
          <w:sz w:val="21"/>
          <w:szCs w:val="21"/>
        </w:rPr>
      </w:pPr>
      <w:r>
        <w:rPr>
          <w:rFonts w:asciiTheme="minorBidi" w:hAnsiTheme="minorBidi"/>
          <w:sz w:val="21"/>
          <w:szCs w:val="21"/>
        </w:rPr>
        <w:t>2021</w:t>
      </w:r>
      <w:r w:rsidRPr="005C7012">
        <w:rPr>
          <w:rFonts w:asciiTheme="minorBidi" w:hAnsiTheme="minorBidi"/>
          <w:sz w:val="21"/>
          <w:szCs w:val="21"/>
        </w:rPr>
        <w:t xml:space="preserve"> To date, individual and group care (private clinic and home visits), private and receiving referrals from these centers - support for the sick and loss.</w:t>
      </w:r>
    </w:p>
    <w:p w14:paraId="3F843032" w14:textId="5C6B681B" w:rsidR="005C7012" w:rsidRPr="005C7012" w:rsidRDefault="005C7012" w:rsidP="005C7012">
      <w:pPr>
        <w:bidi w:val="0"/>
        <w:rPr>
          <w:rFonts w:asciiTheme="minorBidi" w:hAnsiTheme="minorBidi"/>
          <w:sz w:val="21"/>
          <w:szCs w:val="21"/>
        </w:rPr>
      </w:pPr>
      <w:r>
        <w:rPr>
          <w:rFonts w:asciiTheme="minorBidi" w:hAnsiTheme="minorBidi"/>
          <w:sz w:val="21"/>
          <w:szCs w:val="21"/>
        </w:rPr>
        <w:t>2021</w:t>
      </w:r>
      <w:r w:rsidRPr="005C7012">
        <w:rPr>
          <w:rFonts w:asciiTheme="minorBidi" w:hAnsiTheme="minorBidi"/>
          <w:sz w:val="21"/>
          <w:szCs w:val="21"/>
        </w:rPr>
        <w:t xml:space="preserve"> </w:t>
      </w:r>
      <w:r>
        <w:rPr>
          <w:rFonts w:asciiTheme="minorBidi" w:hAnsiTheme="minorBidi"/>
          <w:sz w:val="21"/>
          <w:szCs w:val="21"/>
        </w:rPr>
        <w:t>to date,</w:t>
      </w:r>
      <w:r w:rsidRPr="005C7012">
        <w:rPr>
          <w:rFonts w:asciiTheme="minorBidi" w:hAnsiTheme="minorBidi"/>
          <w:sz w:val="21"/>
          <w:szCs w:val="21"/>
        </w:rPr>
        <w:t xml:space="preserve"> Academic Director in the course "Housing Managers for the Elderly" Magid Institute, The Hebrew University of Jerusalem</w:t>
      </w:r>
    </w:p>
    <w:p w14:paraId="4D39CAB3" w14:textId="77FF251B"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2019 to date Lecturer and Coordinator of Aging Concentration - Tel Aviv University. Training of third</w:t>
      </w:r>
      <w:r w:rsidR="0031658B">
        <w:rPr>
          <w:rFonts w:asciiTheme="minorBidi" w:hAnsiTheme="minorBidi"/>
          <w:sz w:val="21"/>
          <w:szCs w:val="21"/>
        </w:rPr>
        <w:t>-</w:t>
      </w:r>
      <w:r w:rsidRPr="005C7012">
        <w:rPr>
          <w:rFonts w:asciiTheme="minorBidi" w:hAnsiTheme="minorBidi"/>
          <w:sz w:val="21"/>
          <w:szCs w:val="21"/>
        </w:rPr>
        <w:t>year students, theoretical course + applied course, training of instructors in the field and connection between academia and practice. Chairman of the Gitlitz Committee - to raise motivation to specialize in the field of old age in studies and work - a committee that integrates the representatives of the heads of ministries and academia in the country.</w:t>
      </w:r>
    </w:p>
    <w:p w14:paraId="3D221B61" w14:textId="3D3B1077" w:rsidR="005C7012" w:rsidRPr="005C7012" w:rsidRDefault="005C7012" w:rsidP="005C7012">
      <w:pPr>
        <w:bidi w:val="0"/>
        <w:rPr>
          <w:rFonts w:asciiTheme="minorBidi" w:hAnsiTheme="minorBidi"/>
          <w:sz w:val="21"/>
          <w:szCs w:val="21"/>
        </w:rPr>
      </w:pPr>
      <w:proofErr w:type="gramStart"/>
      <w:r>
        <w:rPr>
          <w:rFonts w:asciiTheme="minorBidi" w:hAnsiTheme="minorBidi"/>
          <w:sz w:val="21"/>
          <w:szCs w:val="21"/>
        </w:rPr>
        <w:t xml:space="preserve">2019 </w:t>
      </w:r>
      <w:r w:rsidRPr="005C7012">
        <w:rPr>
          <w:rFonts w:asciiTheme="minorBidi" w:hAnsiTheme="minorBidi"/>
          <w:sz w:val="21"/>
          <w:szCs w:val="21"/>
        </w:rPr>
        <w:t xml:space="preserve"> and</w:t>
      </w:r>
      <w:proofErr w:type="gramEnd"/>
      <w:r w:rsidRPr="005C7012">
        <w:rPr>
          <w:rFonts w:asciiTheme="minorBidi" w:hAnsiTheme="minorBidi"/>
          <w:sz w:val="21"/>
          <w:szCs w:val="21"/>
        </w:rPr>
        <w:t xml:space="preserve"> to this day</w:t>
      </w:r>
      <w:r w:rsidR="0031658B">
        <w:rPr>
          <w:rFonts w:asciiTheme="minorBidi" w:hAnsiTheme="minorBidi"/>
          <w:sz w:val="21"/>
          <w:szCs w:val="21"/>
        </w:rPr>
        <w:t>,</w:t>
      </w:r>
      <w:r w:rsidRPr="005C7012">
        <w:rPr>
          <w:rFonts w:asciiTheme="minorBidi" w:hAnsiTheme="minorBidi"/>
          <w:sz w:val="21"/>
          <w:szCs w:val="21"/>
        </w:rPr>
        <w:t xml:space="preserve"> a lecturer at the Beer Institute and the Kibbutzim Seminar - Psychological Aspects Course in Aging, Cognition</w:t>
      </w:r>
    </w:p>
    <w:p w14:paraId="608136B9" w14:textId="657B0E6E"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2019-2020 Director of Research and Housing, Director of Community and Volunteering (</w:t>
      </w:r>
      <w:r w:rsidR="0031658B">
        <w:rPr>
          <w:rFonts w:asciiTheme="minorBidi" w:hAnsiTheme="minorBidi"/>
          <w:sz w:val="21"/>
          <w:szCs w:val="21"/>
        </w:rPr>
        <w:t>acting</w:t>
      </w:r>
      <w:r w:rsidRPr="005C7012">
        <w:rPr>
          <w:rFonts w:asciiTheme="minorBidi" w:hAnsiTheme="minorBidi"/>
          <w:sz w:val="21"/>
          <w:szCs w:val="21"/>
        </w:rPr>
        <w:t>) Supervision of the project and the research that accompanies and integrates the resilience system at</w:t>
      </w:r>
      <w:r w:rsidR="0031658B">
        <w:rPr>
          <w:rFonts w:asciiTheme="minorBidi" w:hAnsiTheme="minorBidi"/>
          <w:sz w:val="21"/>
          <w:szCs w:val="21"/>
        </w:rPr>
        <w:t xml:space="preserve"> the emergency center</w:t>
      </w:r>
      <w:r w:rsidRPr="005C7012">
        <w:rPr>
          <w:rFonts w:asciiTheme="minorBidi" w:hAnsiTheme="minorBidi"/>
          <w:sz w:val="21"/>
          <w:szCs w:val="21"/>
        </w:rPr>
        <w:t>, the Division for Senior Citizens, the Ministry of Social Equality</w:t>
      </w:r>
    </w:p>
    <w:p w14:paraId="581D32EB"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2018-2019 Eshel-JDC, </w:t>
      </w:r>
      <w:proofErr w:type="gramStart"/>
      <w:r w:rsidRPr="005C7012">
        <w:rPr>
          <w:rFonts w:asciiTheme="minorBidi" w:hAnsiTheme="minorBidi"/>
          <w:sz w:val="21"/>
          <w:szCs w:val="21"/>
        </w:rPr>
        <w:t>management</w:t>
      </w:r>
      <w:proofErr w:type="gramEnd"/>
      <w:r w:rsidRPr="005C7012">
        <w:rPr>
          <w:rFonts w:asciiTheme="minorBidi" w:hAnsiTheme="minorBidi"/>
          <w:sz w:val="21"/>
          <w:szCs w:val="21"/>
        </w:rPr>
        <w:t xml:space="preserve"> and development of the national "Return Home" program, partner in the national program for palliative care, in coordination with the Ministry of Health, Geriatrics Division, Ministry of Welfare, Senior Citizens Division, Ministry of Social Equality, Social Security and HMOs.</w:t>
      </w:r>
    </w:p>
    <w:p w14:paraId="733747CC" w14:textId="625702F9"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Knowledge development, staff training, </w:t>
      </w:r>
      <w:r w:rsidR="0031658B">
        <w:rPr>
          <w:rFonts w:asciiTheme="minorBidi" w:hAnsiTheme="minorBidi"/>
          <w:sz w:val="21"/>
          <w:szCs w:val="21"/>
        </w:rPr>
        <w:t>implementation</w:t>
      </w:r>
      <w:r w:rsidRPr="005C7012">
        <w:rPr>
          <w:rFonts w:asciiTheme="minorBidi" w:hAnsiTheme="minorBidi"/>
          <w:sz w:val="21"/>
          <w:szCs w:val="21"/>
        </w:rPr>
        <w:t xml:space="preserve"> of work processes, procedures, control, </w:t>
      </w:r>
      <w:proofErr w:type="gramStart"/>
      <w:r w:rsidRPr="005C7012">
        <w:rPr>
          <w:rFonts w:asciiTheme="minorBidi" w:hAnsiTheme="minorBidi"/>
          <w:sz w:val="21"/>
          <w:szCs w:val="21"/>
        </w:rPr>
        <w:t>pricing</w:t>
      </w:r>
      <w:proofErr w:type="gramEnd"/>
      <w:r w:rsidRPr="005C7012">
        <w:rPr>
          <w:rFonts w:asciiTheme="minorBidi" w:hAnsiTheme="minorBidi"/>
          <w:sz w:val="21"/>
          <w:szCs w:val="21"/>
        </w:rPr>
        <w:t xml:space="preserve"> and budget. Writing tenders for suppliers, managing a research body.</w:t>
      </w:r>
      <w:r w:rsidR="0031658B">
        <w:rPr>
          <w:rFonts w:asciiTheme="minorBidi" w:hAnsiTheme="minorBidi"/>
          <w:sz w:val="21"/>
          <w:szCs w:val="21"/>
        </w:rPr>
        <w:t xml:space="preserve"> </w:t>
      </w:r>
      <w:proofErr w:type="gramStart"/>
      <w:r w:rsidRPr="005C7012">
        <w:rPr>
          <w:rFonts w:asciiTheme="minorBidi" w:hAnsiTheme="minorBidi"/>
          <w:sz w:val="21"/>
          <w:szCs w:val="21"/>
        </w:rPr>
        <w:t>Combining</w:t>
      </w:r>
      <w:proofErr w:type="gramEnd"/>
      <w:r w:rsidRPr="005C7012">
        <w:rPr>
          <w:rFonts w:asciiTheme="minorBidi" w:hAnsiTheme="minorBidi"/>
          <w:sz w:val="21"/>
          <w:szCs w:val="21"/>
        </w:rPr>
        <w:t xml:space="preserve"> technology and innovation. Adviser to the JDC in the field of aging in 41 independent countries.</w:t>
      </w:r>
    </w:p>
    <w:p w14:paraId="2ACA4290"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Lecturer at the Eshel Training Center - lectures on the core topics of social work: attitudes, communication in old age, family caregivers, teamwork, coordination of </w:t>
      </w:r>
      <w:r w:rsidRPr="005C7012">
        <w:rPr>
          <w:rFonts w:asciiTheme="minorBidi" w:hAnsiTheme="minorBidi"/>
          <w:sz w:val="21"/>
          <w:szCs w:val="21"/>
        </w:rPr>
        <w:lastRenderedPageBreak/>
        <w:t>treatment, prevention of abuse, loneliness and more for social workers, physiotherapists, controllers and more.</w:t>
      </w:r>
    </w:p>
    <w:p w14:paraId="2C68660E"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2018 CEO Leads movement in establishing "Wisdom of Aging" Team management, budget building, resource mobilization, marketing, partnerships.</w:t>
      </w:r>
    </w:p>
    <w:p w14:paraId="3C1FF576" w14:textId="77777777" w:rsidR="005C7012" w:rsidRPr="005C7012" w:rsidRDefault="005C7012" w:rsidP="0031658B">
      <w:pPr>
        <w:bidi w:val="0"/>
        <w:spacing w:after="0"/>
        <w:rPr>
          <w:rFonts w:asciiTheme="minorBidi" w:hAnsiTheme="minorBidi"/>
          <w:sz w:val="21"/>
          <w:szCs w:val="21"/>
        </w:rPr>
      </w:pPr>
      <w:r w:rsidRPr="005C7012">
        <w:rPr>
          <w:rFonts w:asciiTheme="minorBidi" w:hAnsiTheme="minorBidi"/>
          <w:sz w:val="21"/>
          <w:szCs w:val="21"/>
        </w:rPr>
        <w:t xml:space="preserve"> 2015-2017 Director of Social Services in Sheltered Housing and in the Department of the Disabled - Mashan Gonen - Jerusalem</w:t>
      </w:r>
    </w:p>
    <w:p w14:paraId="3118898F" w14:textId="77777777" w:rsidR="005C7012" w:rsidRPr="005C7012" w:rsidRDefault="005C7012" w:rsidP="0031658B">
      <w:pPr>
        <w:bidi w:val="0"/>
        <w:spacing w:after="0"/>
        <w:rPr>
          <w:rFonts w:asciiTheme="minorBidi" w:hAnsiTheme="minorBidi"/>
          <w:sz w:val="21"/>
          <w:szCs w:val="21"/>
        </w:rPr>
      </w:pPr>
      <w:r w:rsidRPr="005C7012">
        <w:rPr>
          <w:rFonts w:asciiTheme="minorBidi" w:hAnsiTheme="minorBidi"/>
          <w:sz w:val="21"/>
          <w:szCs w:val="21"/>
        </w:rPr>
        <w:t xml:space="preserve">● Manages the social staff at home: quality loyalty, prevention of abuse, prevention of sexual harassment, </w:t>
      </w:r>
      <w:proofErr w:type="gramStart"/>
      <w:r w:rsidRPr="005C7012">
        <w:rPr>
          <w:rFonts w:asciiTheme="minorBidi" w:hAnsiTheme="minorBidi"/>
          <w:sz w:val="21"/>
          <w:szCs w:val="21"/>
        </w:rPr>
        <w:t>accessibility</w:t>
      </w:r>
      <w:proofErr w:type="gramEnd"/>
      <w:r w:rsidRPr="005C7012">
        <w:rPr>
          <w:rFonts w:asciiTheme="minorBidi" w:hAnsiTheme="minorBidi"/>
          <w:sz w:val="21"/>
          <w:szCs w:val="21"/>
        </w:rPr>
        <w:t xml:space="preserve"> and handling of exceptional events.</w:t>
      </w:r>
    </w:p>
    <w:p w14:paraId="1561F6B0" w14:textId="77777777" w:rsidR="005C7012" w:rsidRPr="005C7012" w:rsidRDefault="005C7012" w:rsidP="0031658B">
      <w:pPr>
        <w:bidi w:val="0"/>
        <w:spacing w:after="0"/>
        <w:rPr>
          <w:rFonts w:asciiTheme="minorBidi" w:hAnsiTheme="minorBidi"/>
          <w:sz w:val="21"/>
          <w:szCs w:val="21"/>
        </w:rPr>
      </w:pPr>
      <w:r w:rsidRPr="005C7012">
        <w:rPr>
          <w:rFonts w:asciiTheme="minorBidi" w:hAnsiTheme="minorBidi"/>
          <w:sz w:val="21"/>
          <w:szCs w:val="21"/>
        </w:rPr>
        <w:t>● Working with the VP of online therapeutic services regarding network projects: research, "department as a home", collaboration of organizations, etc.</w:t>
      </w:r>
    </w:p>
    <w:p w14:paraId="6A417934" w14:textId="4C0E9A33" w:rsidR="005C7012" w:rsidRDefault="005C7012" w:rsidP="0031658B">
      <w:pPr>
        <w:bidi w:val="0"/>
        <w:spacing w:after="0"/>
        <w:rPr>
          <w:rFonts w:asciiTheme="minorBidi" w:hAnsiTheme="minorBidi"/>
          <w:sz w:val="21"/>
          <w:szCs w:val="21"/>
        </w:rPr>
      </w:pPr>
      <w:r w:rsidRPr="005C7012">
        <w:rPr>
          <w:rFonts w:asciiTheme="minorBidi" w:hAnsiTheme="minorBidi"/>
          <w:sz w:val="21"/>
          <w:szCs w:val="21"/>
        </w:rPr>
        <w:t>● Caregivers' course in the "Three Fathers" nursing home</w:t>
      </w:r>
    </w:p>
    <w:p w14:paraId="673E8319" w14:textId="77777777" w:rsidR="0031658B" w:rsidRPr="005C7012" w:rsidRDefault="0031658B" w:rsidP="0031658B">
      <w:pPr>
        <w:bidi w:val="0"/>
        <w:spacing w:after="0"/>
        <w:rPr>
          <w:rFonts w:asciiTheme="minorBidi" w:hAnsiTheme="minorBidi"/>
          <w:sz w:val="21"/>
          <w:szCs w:val="21"/>
        </w:rPr>
      </w:pPr>
    </w:p>
    <w:p w14:paraId="6CD3B3BA" w14:textId="77777777" w:rsidR="005C7012" w:rsidRPr="005C7012" w:rsidRDefault="005C7012" w:rsidP="0031658B">
      <w:pPr>
        <w:bidi w:val="0"/>
        <w:spacing w:after="0"/>
        <w:rPr>
          <w:rFonts w:asciiTheme="minorBidi" w:hAnsiTheme="minorBidi"/>
          <w:sz w:val="21"/>
          <w:szCs w:val="21"/>
        </w:rPr>
      </w:pPr>
      <w:r w:rsidRPr="005C7012">
        <w:rPr>
          <w:rFonts w:asciiTheme="minorBidi" w:hAnsiTheme="minorBidi"/>
          <w:sz w:val="21"/>
          <w:szCs w:val="21"/>
        </w:rPr>
        <w:t xml:space="preserve">2004-2015 Social worker in sheltered housing and in the Nursing Department - Mishan Neot </w:t>
      </w:r>
      <w:proofErr w:type="spellStart"/>
      <w:r w:rsidRPr="005C7012">
        <w:rPr>
          <w:rFonts w:asciiTheme="minorBidi" w:hAnsiTheme="minorBidi"/>
          <w:sz w:val="21"/>
          <w:szCs w:val="21"/>
        </w:rPr>
        <w:t>Afeka</w:t>
      </w:r>
      <w:proofErr w:type="spellEnd"/>
      <w:r w:rsidRPr="005C7012">
        <w:rPr>
          <w:rFonts w:asciiTheme="minorBidi" w:hAnsiTheme="minorBidi"/>
          <w:sz w:val="21"/>
          <w:szCs w:val="21"/>
        </w:rPr>
        <w:t>, Volunteer Coordinator</w:t>
      </w:r>
    </w:p>
    <w:p w14:paraId="10A2DFBC" w14:textId="77777777" w:rsidR="005C7012" w:rsidRPr="005C7012" w:rsidRDefault="005C7012" w:rsidP="0031658B">
      <w:pPr>
        <w:bidi w:val="0"/>
        <w:spacing w:after="0"/>
        <w:rPr>
          <w:rFonts w:asciiTheme="minorBidi" w:hAnsiTheme="minorBidi"/>
          <w:sz w:val="21"/>
          <w:szCs w:val="21"/>
        </w:rPr>
      </w:pPr>
      <w:r w:rsidRPr="005C7012">
        <w:rPr>
          <w:rFonts w:asciiTheme="minorBidi" w:hAnsiTheme="minorBidi"/>
          <w:sz w:val="21"/>
          <w:szCs w:val="21"/>
        </w:rPr>
        <w:t>● Social worker in sheltered housing and in the nursing department: performing individual and group interventions, collaborating with internal / external factors.</w:t>
      </w:r>
    </w:p>
    <w:p w14:paraId="536DD7D5" w14:textId="77777777" w:rsidR="005C7012" w:rsidRPr="005C7012" w:rsidRDefault="005C7012" w:rsidP="0031658B">
      <w:pPr>
        <w:bidi w:val="0"/>
        <w:spacing w:after="0"/>
        <w:rPr>
          <w:rFonts w:asciiTheme="minorBidi" w:hAnsiTheme="minorBidi"/>
          <w:sz w:val="21"/>
          <w:szCs w:val="21"/>
        </w:rPr>
      </w:pPr>
      <w:r w:rsidRPr="005C7012">
        <w:rPr>
          <w:rFonts w:asciiTheme="minorBidi" w:hAnsiTheme="minorBidi"/>
          <w:sz w:val="21"/>
          <w:szCs w:val="21"/>
        </w:rPr>
        <w:t>● Second year, third year student counselor</w:t>
      </w:r>
    </w:p>
    <w:p w14:paraId="37FDEA7C"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2007-2015 Volunteer Management: Managing a large team of volunteers (about 120 volunteers) Training additional homes on volunteer management</w:t>
      </w:r>
    </w:p>
    <w:p w14:paraId="05940C7D" w14:textId="4F6CF426" w:rsidR="005C7012" w:rsidRDefault="005C7012" w:rsidP="005C7012">
      <w:pPr>
        <w:bidi w:val="0"/>
        <w:rPr>
          <w:rFonts w:asciiTheme="minorBidi" w:hAnsiTheme="minorBidi"/>
          <w:sz w:val="21"/>
          <w:szCs w:val="21"/>
        </w:rPr>
      </w:pPr>
      <w:r w:rsidRPr="005C7012">
        <w:rPr>
          <w:rFonts w:asciiTheme="minorBidi" w:hAnsiTheme="minorBidi"/>
          <w:sz w:val="21"/>
          <w:szCs w:val="21"/>
        </w:rPr>
        <w:t>2007-2016 Research Assistant at the Hebrew University in Research</w:t>
      </w:r>
      <w:r w:rsidR="0031658B">
        <w:rPr>
          <w:rFonts w:asciiTheme="minorBidi" w:hAnsiTheme="minorBidi"/>
          <w:sz w:val="21"/>
          <w:szCs w:val="21"/>
        </w:rPr>
        <w:t>:</w:t>
      </w:r>
      <w:r w:rsidRPr="005C7012">
        <w:rPr>
          <w:rFonts w:asciiTheme="minorBidi" w:hAnsiTheme="minorBidi"/>
          <w:sz w:val="21"/>
          <w:szCs w:val="21"/>
        </w:rPr>
        <w:t xml:space="preserve"> Study of Philanthropy and Social Initiatives</w:t>
      </w:r>
    </w:p>
    <w:p w14:paraId="659527F3" w14:textId="77777777" w:rsidR="005C7012" w:rsidRDefault="005C7012" w:rsidP="005C7012">
      <w:pPr>
        <w:bidi w:val="0"/>
        <w:spacing w:after="0" w:line="240" w:lineRule="auto"/>
        <w:rPr>
          <w:rFonts w:asciiTheme="minorBidi" w:hAnsiTheme="minorBidi"/>
          <w:sz w:val="21"/>
          <w:szCs w:val="21"/>
        </w:rPr>
      </w:pPr>
      <w:r w:rsidRPr="005C7012">
        <w:rPr>
          <w:rFonts w:asciiTheme="minorBidi" w:hAnsiTheme="minorBidi"/>
          <w:sz w:val="21"/>
          <w:szCs w:val="21"/>
        </w:rPr>
        <w:t>1997-1999 Coordinator of the Parents' Program / Tel Aviv Municipality, in the southern neighborhoods of Tel Aviv</w:t>
      </w:r>
    </w:p>
    <w:p w14:paraId="6AE225F7" w14:textId="43AE5B4A" w:rsidR="005C7012" w:rsidRDefault="005C7012" w:rsidP="0031658B">
      <w:pPr>
        <w:bidi w:val="0"/>
        <w:spacing w:after="0" w:line="240" w:lineRule="auto"/>
        <w:rPr>
          <w:rFonts w:asciiTheme="minorBidi" w:hAnsiTheme="minorBidi"/>
          <w:sz w:val="21"/>
          <w:szCs w:val="21"/>
        </w:rPr>
      </w:pPr>
      <w:r w:rsidRPr="005C7012">
        <w:rPr>
          <w:rFonts w:asciiTheme="minorBidi" w:hAnsiTheme="minorBidi"/>
          <w:sz w:val="21"/>
          <w:szCs w:val="21"/>
        </w:rPr>
        <w:t xml:space="preserve">● Management of a team of five development facilitators </w:t>
      </w:r>
      <w:r w:rsidR="0031658B">
        <w:rPr>
          <w:rFonts w:asciiTheme="minorBidi" w:hAnsiTheme="minorBidi"/>
          <w:sz w:val="21"/>
          <w:szCs w:val="21"/>
        </w:rPr>
        <w:t>in</w:t>
      </w:r>
      <w:r w:rsidRPr="005C7012">
        <w:rPr>
          <w:rFonts w:asciiTheme="minorBidi" w:hAnsiTheme="minorBidi"/>
          <w:sz w:val="21"/>
          <w:szCs w:val="21"/>
        </w:rPr>
        <w:t xml:space="preserve"> </w:t>
      </w:r>
      <w:r w:rsidR="0031658B" w:rsidRPr="0031658B">
        <w:rPr>
          <w:rFonts w:asciiTheme="minorBidi" w:hAnsiTheme="minorBidi"/>
          <w:sz w:val="21"/>
          <w:szCs w:val="21"/>
        </w:rPr>
        <w:t>family health center</w:t>
      </w:r>
      <w:r w:rsidR="0031658B">
        <w:rPr>
          <w:rFonts w:asciiTheme="minorBidi" w:hAnsiTheme="minorBidi"/>
          <w:sz w:val="21"/>
          <w:szCs w:val="21"/>
        </w:rPr>
        <w:t>s</w:t>
      </w:r>
      <w:r w:rsidRPr="005C7012">
        <w:rPr>
          <w:rFonts w:asciiTheme="minorBidi" w:hAnsiTheme="minorBidi"/>
          <w:sz w:val="21"/>
          <w:szCs w:val="21"/>
        </w:rPr>
        <w:t>. Family and donor recruitment, group / community activities</w:t>
      </w:r>
    </w:p>
    <w:p w14:paraId="0F4EA6E9" w14:textId="77777777" w:rsidR="005C7012" w:rsidRPr="005C7012" w:rsidRDefault="005C7012" w:rsidP="005C7012">
      <w:pPr>
        <w:bidi w:val="0"/>
        <w:spacing w:after="0" w:line="240" w:lineRule="auto"/>
        <w:rPr>
          <w:rFonts w:asciiTheme="minorBidi" w:hAnsiTheme="minorBidi"/>
          <w:sz w:val="21"/>
          <w:szCs w:val="21"/>
        </w:rPr>
      </w:pPr>
    </w:p>
    <w:p w14:paraId="00D77709"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1992-1993 - Social Instructor of Immigrant Students in the Student Administration, Ben Gurion University of the Negev.</w:t>
      </w:r>
    </w:p>
    <w:p w14:paraId="64FE42F3" w14:textId="77777777" w:rsidR="005C7012" w:rsidRPr="005C7012" w:rsidRDefault="005C7012" w:rsidP="005C7012">
      <w:pPr>
        <w:bidi w:val="0"/>
        <w:rPr>
          <w:rFonts w:asciiTheme="minorBidi" w:hAnsiTheme="minorBidi"/>
          <w:sz w:val="21"/>
          <w:szCs w:val="21"/>
          <w:rtl/>
        </w:rPr>
      </w:pPr>
    </w:p>
    <w:p w14:paraId="095B4457" w14:textId="77777777" w:rsidR="005C7012" w:rsidRPr="005C7012" w:rsidRDefault="005C7012" w:rsidP="005C7012">
      <w:pPr>
        <w:bidi w:val="0"/>
        <w:rPr>
          <w:rFonts w:asciiTheme="minorBidi" w:hAnsiTheme="minorBidi"/>
          <w:sz w:val="21"/>
          <w:szCs w:val="21"/>
          <w:u w:val="single"/>
        </w:rPr>
      </w:pPr>
      <w:r w:rsidRPr="005C7012">
        <w:rPr>
          <w:rFonts w:asciiTheme="minorBidi" w:hAnsiTheme="minorBidi"/>
          <w:sz w:val="21"/>
          <w:szCs w:val="21"/>
          <w:u w:val="single"/>
        </w:rPr>
        <w:t>Education (year of graduation)</w:t>
      </w:r>
    </w:p>
    <w:p w14:paraId="0D59774E"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2020- The course for training sexual therapists, Tel </w:t>
      </w:r>
      <w:proofErr w:type="spellStart"/>
      <w:r w:rsidRPr="005C7012">
        <w:rPr>
          <w:rFonts w:asciiTheme="minorBidi" w:hAnsiTheme="minorBidi"/>
          <w:sz w:val="21"/>
          <w:szCs w:val="21"/>
        </w:rPr>
        <w:t>Hashomer</w:t>
      </w:r>
      <w:proofErr w:type="spellEnd"/>
      <w:r w:rsidRPr="005C7012">
        <w:rPr>
          <w:rFonts w:asciiTheme="minorBidi" w:hAnsiTheme="minorBidi"/>
          <w:sz w:val="21"/>
          <w:szCs w:val="21"/>
        </w:rPr>
        <w:t xml:space="preserve"> (not yet completed)</w:t>
      </w:r>
    </w:p>
    <w:p w14:paraId="3C429991" w14:textId="4877C6C4" w:rsidR="005C7012" w:rsidRPr="005C7012" w:rsidRDefault="0031658B" w:rsidP="005C7012">
      <w:pPr>
        <w:bidi w:val="0"/>
        <w:rPr>
          <w:rFonts w:asciiTheme="minorBidi" w:hAnsiTheme="minorBidi"/>
          <w:sz w:val="21"/>
          <w:szCs w:val="21"/>
        </w:rPr>
      </w:pPr>
      <w:r>
        <w:rPr>
          <w:rFonts w:asciiTheme="minorBidi" w:hAnsiTheme="minorBidi"/>
          <w:sz w:val="21"/>
          <w:szCs w:val="21"/>
        </w:rPr>
        <w:t>2020</w:t>
      </w:r>
      <w:r w:rsidR="005C7012" w:rsidRPr="005C7012">
        <w:rPr>
          <w:rFonts w:asciiTheme="minorBidi" w:hAnsiTheme="minorBidi"/>
          <w:sz w:val="21"/>
          <w:szCs w:val="21"/>
        </w:rPr>
        <w:t>- Postdoctoral Fellow, Bar Ilan University - Supervisor Prof. Liat Ayalon and Dr. Gabriel-Fried Bell (not yet completed)</w:t>
      </w:r>
    </w:p>
    <w:p w14:paraId="620A2C49"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2017 - Nursing Home Management, Bar Ilan University.</w:t>
      </w:r>
    </w:p>
    <w:p w14:paraId="3B51D9D7" w14:textId="36112039"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2016 - PhD - Doctor of Social Work - winner of the Ben Zvi Innovation Award, Mount Scopus Hebrew University, Jerusalem. Master's thesis on "The relationship between health, cognitive, emotional status and spatial behavior of the elderly and the sense of </w:t>
      </w:r>
      <w:r w:rsidR="0031658B">
        <w:rPr>
          <w:rFonts w:asciiTheme="minorBidi" w:hAnsiTheme="minorBidi"/>
          <w:sz w:val="21"/>
          <w:szCs w:val="21"/>
        </w:rPr>
        <w:t xml:space="preserve">the </w:t>
      </w:r>
      <w:r w:rsidRPr="005C7012">
        <w:rPr>
          <w:rFonts w:asciiTheme="minorBidi" w:hAnsiTheme="minorBidi"/>
          <w:sz w:val="21"/>
          <w:szCs w:val="21"/>
        </w:rPr>
        <w:t>burden of caring family members"</w:t>
      </w:r>
    </w:p>
    <w:p w14:paraId="4E1EE778"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2002 - Bachelor's degree - Social Work, Tel Aviv University. Practical training at the Ichilov Hospital and the Levinstein Hospital.</w:t>
      </w:r>
    </w:p>
    <w:p w14:paraId="12A2C2AF"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1996 - Master's degree - Master of Counseling (preschool), Training and Counseling (Development of skills for individual and group training) Social work, Hebrew University Mount Scopus, Jerusalem.</w:t>
      </w:r>
    </w:p>
    <w:p w14:paraId="0913701F"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1994 - Bachelor of Psychology in Education - Ben Gurion University of the Negev</w:t>
      </w:r>
    </w:p>
    <w:p w14:paraId="184CAF77" w14:textId="77777777" w:rsidR="0031658B" w:rsidRDefault="0031658B" w:rsidP="005C7012">
      <w:pPr>
        <w:bidi w:val="0"/>
        <w:rPr>
          <w:rFonts w:asciiTheme="minorBidi" w:hAnsiTheme="minorBidi"/>
          <w:sz w:val="21"/>
          <w:szCs w:val="21"/>
          <w:u w:val="single"/>
        </w:rPr>
      </w:pPr>
    </w:p>
    <w:p w14:paraId="49C0FFBF" w14:textId="4A0E0E70" w:rsidR="005C7012" w:rsidRPr="005C7012" w:rsidRDefault="005C7012" w:rsidP="0031658B">
      <w:pPr>
        <w:bidi w:val="0"/>
        <w:rPr>
          <w:rFonts w:asciiTheme="minorBidi" w:hAnsiTheme="minorBidi"/>
          <w:sz w:val="21"/>
          <w:szCs w:val="21"/>
          <w:u w:val="single"/>
        </w:rPr>
      </w:pPr>
      <w:r w:rsidRPr="005C7012">
        <w:rPr>
          <w:rFonts w:asciiTheme="minorBidi" w:hAnsiTheme="minorBidi"/>
          <w:sz w:val="21"/>
          <w:szCs w:val="21"/>
          <w:u w:val="single"/>
        </w:rPr>
        <w:lastRenderedPageBreak/>
        <w:t>Military Service</w:t>
      </w:r>
    </w:p>
    <w:p w14:paraId="0C201BDB"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1990-1989 Infantry instructor (infantry).</w:t>
      </w:r>
    </w:p>
    <w:p w14:paraId="46D94F64" w14:textId="50F4145D"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1991-1990 Infantry officer - field position, by the head of the operational employment section of the General Staff - </w:t>
      </w:r>
      <w:r w:rsidR="0031658B">
        <w:rPr>
          <w:rFonts w:asciiTheme="minorBidi" w:hAnsiTheme="minorBidi"/>
          <w:sz w:val="21"/>
          <w:szCs w:val="21"/>
        </w:rPr>
        <w:t xml:space="preserve">a </w:t>
      </w:r>
      <w:r w:rsidRPr="005C7012">
        <w:rPr>
          <w:rFonts w:asciiTheme="minorBidi" w:hAnsiTheme="minorBidi"/>
          <w:sz w:val="21"/>
          <w:szCs w:val="21"/>
        </w:rPr>
        <w:t>managerial position at headquarters. Graduation with the rank of lieutenant.</w:t>
      </w:r>
    </w:p>
    <w:p w14:paraId="19C776F6" w14:textId="3EBE0D1A" w:rsidR="005C7012" w:rsidRPr="005C7012" w:rsidRDefault="005C7012" w:rsidP="005C7012">
      <w:pPr>
        <w:bidi w:val="0"/>
        <w:rPr>
          <w:rFonts w:asciiTheme="minorBidi" w:hAnsiTheme="minorBidi"/>
          <w:sz w:val="21"/>
          <w:szCs w:val="21"/>
        </w:rPr>
      </w:pPr>
      <w:r w:rsidRPr="0031658B">
        <w:rPr>
          <w:rFonts w:asciiTheme="minorBidi" w:hAnsiTheme="minorBidi"/>
          <w:sz w:val="21"/>
          <w:szCs w:val="21"/>
          <w:u w:val="single"/>
        </w:rPr>
        <w:t>Languages</w:t>
      </w:r>
      <w:r w:rsidR="0031658B">
        <w:rPr>
          <w:rFonts w:asciiTheme="minorBidi" w:hAnsiTheme="minorBidi"/>
          <w:sz w:val="21"/>
          <w:szCs w:val="21"/>
        </w:rPr>
        <w:t>:</w:t>
      </w:r>
      <w:r w:rsidRPr="005C7012">
        <w:rPr>
          <w:rFonts w:asciiTheme="minorBidi" w:hAnsiTheme="minorBidi"/>
          <w:sz w:val="21"/>
          <w:szCs w:val="21"/>
        </w:rPr>
        <w:t xml:space="preserve"> ​​Hebrew, English, Russian</w:t>
      </w:r>
    </w:p>
    <w:p w14:paraId="142B87B9"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Participation and initiation of special projects</w:t>
      </w:r>
    </w:p>
    <w:p w14:paraId="65027B34"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Palliative care Partner in implementing procedures and training teams for palliative care in the Mishan network and at conferences of change leaders - Ministry of Health and ESL. Member of the team for implementing palliative care on behalf of Eshel in coordination with the Ministry of Health</w:t>
      </w:r>
    </w:p>
    <w:p w14:paraId="2B3D602B" w14:textId="77777777" w:rsidR="005C7012" w:rsidRPr="005C7012" w:rsidRDefault="005C7012" w:rsidP="005C7012">
      <w:pPr>
        <w:bidi w:val="0"/>
        <w:rPr>
          <w:rFonts w:asciiTheme="minorBidi" w:hAnsiTheme="minorBidi"/>
          <w:sz w:val="21"/>
          <w:szCs w:val="21"/>
          <w:u w:val="single"/>
        </w:rPr>
      </w:pPr>
      <w:r w:rsidRPr="005C7012">
        <w:rPr>
          <w:rFonts w:asciiTheme="minorBidi" w:hAnsiTheme="minorBidi"/>
          <w:sz w:val="21"/>
          <w:szCs w:val="21"/>
          <w:u w:val="single"/>
        </w:rPr>
        <w:t>Research</w:t>
      </w:r>
    </w:p>
    <w:p w14:paraId="6C9F2923" w14:textId="77777777" w:rsidR="005C7012" w:rsidRPr="005C7012" w:rsidRDefault="005C7012" w:rsidP="005C7012">
      <w:pPr>
        <w:bidi w:val="0"/>
        <w:rPr>
          <w:rFonts w:asciiTheme="minorBidi" w:hAnsiTheme="minorBidi"/>
          <w:sz w:val="21"/>
          <w:szCs w:val="21"/>
        </w:rPr>
      </w:pPr>
      <w:r w:rsidRPr="005C7012">
        <w:rPr>
          <w:rFonts w:ascii="Segoe UI Symbol" w:hAnsi="Segoe UI Symbol" w:cs="Segoe UI Symbol"/>
          <w:sz w:val="21"/>
          <w:szCs w:val="21"/>
        </w:rPr>
        <w:t>❖</w:t>
      </w:r>
      <w:r w:rsidRPr="005C7012">
        <w:rPr>
          <w:rFonts w:asciiTheme="minorBidi" w:hAnsiTheme="minorBidi"/>
          <w:sz w:val="21"/>
          <w:szCs w:val="21"/>
        </w:rPr>
        <w:t xml:space="preserve"> 2016-2017, concentration on behalf of the Mishan network in a study with Prof. Ayalon-Bar-Ilan University to examine the social connections in sheltered housing, completion of the data collection phase in Mishan Fichman and Mishan Gonen.</w:t>
      </w:r>
    </w:p>
    <w:p w14:paraId="30FA038D"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-2010 2008-2010, conducting a long-term study with Prof. Gail </w:t>
      </w:r>
      <w:proofErr w:type="spellStart"/>
      <w:r w:rsidRPr="005C7012">
        <w:rPr>
          <w:rFonts w:asciiTheme="minorBidi" w:hAnsiTheme="minorBidi"/>
          <w:sz w:val="21"/>
          <w:szCs w:val="21"/>
        </w:rPr>
        <w:t>Oslander</w:t>
      </w:r>
      <w:proofErr w:type="spellEnd"/>
      <w:r w:rsidRPr="005C7012">
        <w:rPr>
          <w:rFonts w:asciiTheme="minorBidi" w:hAnsiTheme="minorBidi"/>
          <w:sz w:val="21"/>
          <w:szCs w:val="21"/>
        </w:rPr>
        <w:t xml:space="preserve"> - The Hebrew University, Mishan Neot </w:t>
      </w:r>
      <w:proofErr w:type="spellStart"/>
      <w:r w:rsidRPr="005C7012">
        <w:rPr>
          <w:rFonts w:asciiTheme="minorBidi" w:hAnsiTheme="minorBidi"/>
          <w:sz w:val="21"/>
          <w:szCs w:val="21"/>
        </w:rPr>
        <w:t>Afeka</w:t>
      </w:r>
      <w:proofErr w:type="spellEnd"/>
      <w:r w:rsidRPr="005C7012">
        <w:rPr>
          <w:rFonts w:asciiTheme="minorBidi" w:hAnsiTheme="minorBidi"/>
          <w:sz w:val="21"/>
          <w:szCs w:val="21"/>
        </w:rPr>
        <w:t xml:space="preserve"> and Mishan Fichman regarding spatial activity among the elderly with cognitive decline, using tracking technologies (GPS).</w:t>
      </w:r>
    </w:p>
    <w:p w14:paraId="43446E7D" w14:textId="1E9FEE5E" w:rsidR="005C7012" w:rsidRPr="005C7012" w:rsidRDefault="005C7012" w:rsidP="0031658B">
      <w:pPr>
        <w:bidi w:val="0"/>
        <w:rPr>
          <w:rFonts w:asciiTheme="minorBidi" w:hAnsiTheme="minorBidi"/>
          <w:sz w:val="21"/>
          <w:szCs w:val="21"/>
          <w:rtl/>
        </w:rPr>
      </w:pPr>
      <w:r w:rsidRPr="005C7012">
        <w:rPr>
          <w:rFonts w:ascii="Segoe UI Symbol" w:hAnsi="Segoe UI Symbol" w:cs="Segoe UI Symbol"/>
          <w:sz w:val="21"/>
          <w:szCs w:val="21"/>
        </w:rPr>
        <w:t>❖</w:t>
      </w:r>
      <w:r w:rsidRPr="005C7012">
        <w:rPr>
          <w:rFonts w:asciiTheme="minorBidi" w:hAnsiTheme="minorBidi"/>
          <w:sz w:val="21"/>
          <w:szCs w:val="21"/>
        </w:rPr>
        <w:t xml:space="preserve"> During the Corona Pandemic - a research partner accompanies the Tel Aviv University "Someone to Talk to" project.</w:t>
      </w:r>
    </w:p>
    <w:p w14:paraId="2D4638B9" w14:textId="77777777" w:rsidR="005C7012" w:rsidRPr="005C7012" w:rsidRDefault="005C7012" w:rsidP="005C7012">
      <w:pPr>
        <w:bidi w:val="0"/>
        <w:rPr>
          <w:rFonts w:asciiTheme="minorBidi" w:hAnsiTheme="minorBidi"/>
          <w:sz w:val="21"/>
          <w:szCs w:val="21"/>
          <w:u w:val="single"/>
        </w:rPr>
      </w:pPr>
      <w:r w:rsidRPr="005C7012">
        <w:rPr>
          <w:rFonts w:asciiTheme="minorBidi" w:hAnsiTheme="minorBidi"/>
          <w:sz w:val="21"/>
          <w:szCs w:val="21"/>
          <w:u w:val="single"/>
        </w:rPr>
        <w:t>Ventures</w:t>
      </w:r>
    </w:p>
    <w:p w14:paraId="79FAD59D" w14:textId="77777777" w:rsidR="005C7012" w:rsidRPr="005C7012" w:rsidRDefault="005C7012" w:rsidP="005C7012">
      <w:pPr>
        <w:bidi w:val="0"/>
        <w:rPr>
          <w:rFonts w:asciiTheme="minorBidi" w:hAnsiTheme="minorBidi"/>
          <w:sz w:val="21"/>
          <w:szCs w:val="21"/>
        </w:rPr>
      </w:pPr>
      <w:r w:rsidRPr="005C7012">
        <w:rPr>
          <w:rFonts w:ascii="Segoe UI Symbol" w:hAnsi="Segoe UI Symbol" w:cs="Segoe UI Symbol"/>
          <w:sz w:val="21"/>
          <w:szCs w:val="21"/>
        </w:rPr>
        <w:t>❖</w:t>
      </w:r>
      <w:r w:rsidRPr="005C7012">
        <w:rPr>
          <w:rFonts w:asciiTheme="minorBidi" w:hAnsiTheme="minorBidi"/>
          <w:sz w:val="21"/>
          <w:szCs w:val="21"/>
        </w:rPr>
        <w:t xml:space="preserve"> "Volunteers in Flight" A final project in the "Nursing Home Management" course, which mainly places foreign volunteers in the debilitated and nursing departments in Israel.</w:t>
      </w:r>
    </w:p>
    <w:p w14:paraId="26E1E205" w14:textId="1C0965B4" w:rsidR="005C7012" w:rsidRPr="005C7012" w:rsidRDefault="005C7012" w:rsidP="005C7012">
      <w:pPr>
        <w:bidi w:val="0"/>
        <w:rPr>
          <w:rFonts w:asciiTheme="minorBidi" w:hAnsiTheme="minorBidi"/>
          <w:sz w:val="21"/>
          <w:szCs w:val="21"/>
          <w:rtl/>
        </w:rPr>
      </w:pPr>
      <w:r w:rsidRPr="005C7012">
        <w:rPr>
          <w:rFonts w:ascii="Segoe UI Symbol" w:hAnsi="Segoe UI Symbol" w:cs="Segoe UI Symbol"/>
          <w:sz w:val="21"/>
          <w:szCs w:val="21"/>
        </w:rPr>
        <w:t>❖</w:t>
      </w:r>
      <w:r w:rsidRPr="005C7012">
        <w:rPr>
          <w:rFonts w:asciiTheme="minorBidi" w:hAnsiTheme="minorBidi"/>
          <w:sz w:val="21"/>
          <w:szCs w:val="21"/>
        </w:rPr>
        <w:t xml:space="preserve"> "Run for beautiful old age in Israel" After the "Golden Dome events" and to reach the public consciousness, I harnessed about 1,000 marathon runners in Tel Aviv 2017 to run with stickers bearing the slogan "Run for beautiful old age in Israel".</w:t>
      </w:r>
    </w:p>
    <w:p w14:paraId="42A8A891" w14:textId="77777777" w:rsidR="005C7012" w:rsidRPr="005C7012" w:rsidRDefault="005C7012" w:rsidP="005C7012">
      <w:pPr>
        <w:bidi w:val="0"/>
        <w:rPr>
          <w:rFonts w:asciiTheme="minorBidi" w:hAnsiTheme="minorBidi"/>
          <w:sz w:val="21"/>
          <w:szCs w:val="21"/>
        </w:rPr>
      </w:pPr>
      <w:r w:rsidRPr="005C7012">
        <w:rPr>
          <w:rFonts w:ascii="Segoe UI Symbol" w:hAnsi="Segoe UI Symbol" w:cs="Segoe UI Symbol"/>
          <w:sz w:val="21"/>
          <w:szCs w:val="21"/>
        </w:rPr>
        <w:t>❖</w:t>
      </w:r>
      <w:r w:rsidRPr="005C7012">
        <w:rPr>
          <w:rFonts w:asciiTheme="minorBidi" w:hAnsiTheme="minorBidi"/>
          <w:sz w:val="21"/>
          <w:szCs w:val="21"/>
        </w:rPr>
        <w:t xml:space="preserve"> "Resilience is the vaccine" - running 100 km for the development of resilience</w:t>
      </w:r>
    </w:p>
    <w:p w14:paraId="5B5798D8" w14:textId="77777777" w:rsidR="005C7012" w:rsidRPr="005C7012" w:rsidRDefault="005C7012" w:rsidP="005C7012">
      <w:pPr>
        <w:bidi w:val="0"/>
        <w:rPr>
          <w:rFonts w:asciiTheme="minorBidi" w:hAnsiTheme="minorBidi"/>
          <w:sz w:val="21"/>
          <w:szCs w:val="21"/>
        </w:rPr>
      </w:pPr>
      <w:r w:rsidRPr="005C7012">
        <w:rPr>
          <w:rFonts w:ascii="Segoe UI Symbol" w:hAnsi="Segoe UI Symbol" w:cs="Segoe UI Symbol"/>
          <w:sz w:val="21"/>
          <w:szCs w:val="21"/>
        </w:rPr>
        <w:t>❖</w:t>
      </w:r>
      <w:r w:rsidRPr="005C7012">
        <w:rPr>
          <w:rFonts w:asciiTheme="minorBidi" w:hAnsiTheme="minorBidi"/>
          <w:sz w:val="21"/>
          <w:szCs w:val="21"/>
        </w:rPr>
        <w:t xml:space="preserve"> "Bank of Time" - the first gerontologist in Israel, a combination of projects from the community, local authorities, the JDC, Shalem and students. 10).</w:t>
      </w:r>
    </w:p>
    <w:p w14:paraId="4A8F6BF6" w14:textId="77777777" w:rsidR="005C7012" w:rsidRPr="005C7012" w:rsidRDefault="005C7012" w:rsidP="005C7012">
      <w:pPr>
        <w:bidi w:val="0"/>
        <w:rPr>
          <w:rFonts w:asciiTheme="minorBidi" w:hAnsiTheme="minorBidi"/>
          <w:sz w:val="21"/>
          <w:szCs w:val="21"/>
        </w:rPr>
      </w:pPr>
      <w:r w:rsidRPr="005C7012">
        <w:rPr>
          <w:rFonts w:ascii="Segoe UI Symbol" w:hAnsi="Segoe UI Symbol" w:cs="Segoe UI Symbol"/>
          <w:sz w:val="21"/>
          <w:szCs w:val="21"/>
        </w:rPr>
        <w:t>❖</w:t>
      </w:r>
      <w:r w:rsidRPr="005C7012">
        <w:rPr>
          <w:rFonts w:asciiTheme="minorBidi" w:hAnsiTheme="minorBidi"/>
          <w:sz w:val="21"/>
          <w:szCs w:val="21"/>
        </w:rPr>
        <w:t xml:space="preserve"> Building a sheltered housing model for Serbian entrepreneurship</w:t>
      </w:r>
    </w:p>
    <w:p w14:paraId="7B2D9FDE"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Participation in prominent conferences in the field of aging</w:t>
      </w:r>
    </w:p>
    <w:p w14:paraId="205B103F" w14:textId="78E54453"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2012 - Conference of the Association of Gerontology in Israel - </w:t>
      </w:r>
      <w:r w:rsidR="0031658B">
        <w:rPr>
          <w:rFonts w:asciiTheme="minorBidi" w:hAnsiTheme="minorBidi"/>
          <w:sz w:val="21"/>
          <w:szCs w:val="21"/>
        </w:rPr>
        <w:t>speaker</w:t>
      </w:r>
      <w:r w:rsidRPr="005C7012">
        <w:rPr>
          <w:rFonts w:asciiTheme="minorBidi" w:hAnsiTheme="minorBidi"/>
          <w:sz w:val="21"/>
          <w:szCs w:val="21"/>
        </w:rPr>
        <w:t xml:space="preserve"> in two lectures</w:t>
      </w:r>
    </w:p>
    <w:p w14:paraId="608AF975"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2014 - Central Gerontological Conference in the USA / New Orleans - Participation</w:t>
      </w:r>
    </w:p>
    <w:p w14:paraId="4E90DCAA" w14:textId="75D45498"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2017-National Doctoral Conference</w:t>
      </w:r>
      <w:r w:rsidR="0031658B">
        <w:rPr>
          <w:rFonts w:asciiTheme="minorBidi" w:hAnsiTheme="minorBidi"/>
          <w:sz w:val="21"/>
          <w:szCs w:val="21"/>
        </w:rPr>
        <w:t>, speaker</w:t>
      </w:r>
    </w:p>
    <w:p w14:paraId="266E3376"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2017-Social Workers Conference - Digital Show</w:t>
      </w:r>
    </w:p>
    <w:p w14:paraId="6CB8F734" w14:textId="77777777"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2018-Conference of the Association of Gerontology - Digital presentation</w:t>
      </w:r>
    </w:p>
    <w:p w14:paraId="0EF06EB8" w14:textId="2791C785" w:rsidR="005C7012"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2019 - Conference in Japan - </w:t>
      </w:r>
      <w:r w:rsidR="0031658B">
        <w:rPr>
          <w:rFonts w:asciiTheme="minorBidi" w:hAnsiTheme="minorBidi"/>
          <w:sz w:val="21"/>
          <w:szCs w:val="21"/>
        </w:rPr>
        <w:t>speaker</w:t>
      </w:r>
    </w:p>
    <w:p w14:paraId="6B99F660" w14:textId="2B101B90" w:rsidR="00791056" w:rsidRPr="005C7012" w:rsidRDefault="005C7012" w:rsidP="005C7012">
      <w:pPr>
        <w:bidi w:val="0"/>
        <w:rPr>
          <w:rFonts w:asciiTheme="minorBidi" w:hAnsiTheme="minorBidi"/>
          <w:sz w:val="21"/>
          <w:szCs w:val="21"/>
        </w:rPr>
      </w:pPr>
      <w:r w:rsidRPr="005C7012">
        <w:rPr>
          <w:rFonts w:asciiTheme="minorBidi" w:hAnsiTheme="minorBidi"/>
          <w:sz w:val="21"/>
          <w:szCs w:val="21"/>
        </w:rPr>
        <w:t xml:space="preserve">2020 - Conference of the Gerontological Association - </w:t>
      </w:r>
      <w:r w:rsidR="0031658B">
        <w:rPr>
          <w:rFonts w:asciiTheme="minorBidi" w:hAnsiTheme="minorBidi"/>
          <w:sz w:val="21"/>
          <w:szCs w:val="21"/>
        </w:rPr>
        <w:t>speaker</w:t>
      </w:r>
    </w:p>
    <w:sectPr w:rsidR="00791056" w:rsidRPr="005C7012" w:rsidSect="00854E2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jAG0qbGRqZmlko6SsGpxcWZ+XkgBYa1ADkDpkMsAAAA"/>
  </w:docVars>
  <w:rsids>
    <w:rsidRoot w:val="005C7012"/>
    <w:rsid w:val="0031658B"/>
    <w:rsid w:val="005C7012"/>
    <w:rsid w:val="00791056"/>
    <w:rsid w:val="00854E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896E"/>
  <w15:chartTrackingRefBased/>
  <w15:docId w15:val="{2F4647DC-BD17-4438-A10F-1E9260A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1351</Words>
  <Characters>6756</Characters>
  <Application>Microsoft Office Word</Application>
  <DocSecurity>0</DocSecurity>
  <Lines>56</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Sharir, Lior</dc:creator>
  <cp:keywords/>
  <dc:description/>
  <cp:lastModifiedBy>Sharir, Lior</cp:lastModifiedBy>
  <cp:revision>2</cp:revision>
  <dcterms:created xsi:type="dcterms:W3CDTF">2021-11-30T09:15:00Z</dcterms:created>
  <dcterms:modified xsi:type="dcterms:W3CDTF">2021-11-30T09:55:00Z</dcterms:modified>
</cp:coreProperties>
</file>